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29AF" w14:textId="45FC620F" w:rsidR="00922F67" w:rsidRPr="00A27F18" w:rsidRDefault="00922F67" w:rsidP="00542010">
      <w:pPr>
        <w:pBdr>
          <w:top w:val="single" w:sz="24" w:space="1" w:color="00539B"/>
        </w:pBdr>
        <w:autoSpaceDE w:val="0"/>
        <w:autoSpaceDN w:val="0"/>
        <w:adjustRightInd w:val="0"/>
        <w:spacing w:after="0" w:line="240" w:lineRule="auto"/>
        <w:rPr>
          <w:rFonts w:ascii="Arial" w:hAnsi="Arial" w:cs="Arial"/>
          <w:b/>
          <w:bCs/>
          <w:color w:val="00539B"/>
          <w:sz w:val="12"/>
          <w:szCs w:val="20"/>
        </w:rPr>
      </w:pPr>
    </w:p>
    <w:p w14:paraId="167749BB" w14:textId="77777777" w:rsidR="00A27F18" w:rsidRPr="00A27F18" w:rsidRDefault="002C5BC9" w:rsidP="00922F67">
      <w:pPr>
        <w:autoSpaceDE w:val="0"/>
        <w:autoSpaceDN w:val="0"/>
        <w:adjustRightInd w:val="0"/>
        <w:spacing w:after="0" w:line="240" w:lineRule="auto"/>
        <w:rPr>
          <w:rFonts w:ascii="Arial" w:hAnsi="Arial" w:cs="Arial"/>
          <w:b/>
          <w:bCs/>
          <w:color w:val="00539B"/>
          <w:sz w:val="27"/>
          <w:szCs w:val="27"/>
        </w:rPr>
      </w:pPr>
      <w:r w:rsidRPr="00A27F18">
        <w:rPr>
          <w:rFonts w:ascii="Arial" w:hAnsi="Arial" w:cs="Arial"/>
          <w:b/>
          <w:bCs/>
          <w:noProof/>
          <w:color w:val="00539B"/>
          <w:sz w:val="27"/>
          <w:szCs w:val="27"/>
          <w:lang w:eastAsia="en-CA"/>
        </w:rPr>
        <w:drawing>
          <wp:anchor distT="0" distB="0" distL="114300" distR="114300" simplePos="0" relativeHeight="251666432" behindDoc="1" locked="0" layoutInCell="1" allowOverlap="1" wp14:anchorId="47E729C8" wp14:editId="2C936685">
            <wp:simplePos x="0" y="0"/>
            <wp:positionH relativeFrom="margin">
              <wp:posOffset>4140200</wp:posOffset>
            </wp:positionH>
            <wp:positionV relativeFrom="paragraph">
              <wp:posOffset>5080</wp:posOffset>
            </wp:positionV>
            <wp:extent cx="1952625" cy="1000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coe-county-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1000125"/>
                    </a:xfrm>
                    <a:prstGeom prst="rect">
                      <a:avLst/>
                    </a:prstGeom>
                  </pic:spPr>
                </pic:pic>
              </a:graphicData>
            </a:graphic>
            <wp14:sizeRelH relativeFrom="margin">
              <wp14:pctWidth>0</wp14:pctWidth>
            </wp14:sizeRelH>
            <wp14:sizeRelV relativeFrom="margin">
              <wp14:pctHeight>0</wp14:pctHeight>
            </wp14:sizeRelV>
          </wp:anchor>
        </w:drawing>
      </w:r>
      <w:r w:rsidR="00922F67" w:rsidRPr="00A27F18">
        <w:rPr>
          <w:rFonts w:ascii="Arial" w:hAnsi="Arial" w:cs="Arial"/>
          <w:b/>
          <w:bCs/>
          <w:color w:val="00539B"/>
          <w:sz w:val="27"/>
          <w:szCs w:val="27"/>
        </w:rPr>
        <w:t xml:space="preserve">Job Title: </w:t>
      </w:r>
      <w:r w:rsidR="00A27F18" w:rsidRPr="00A27F18">
        <w:rPr>
          <w:rFonts w:ascii="Arial" w:hAnsi="Arial" w:cs="Arial"/>
          <w:b/>
          <w:bCs/>
          <w:color w:val="00539B"/>
          <w:sz w:val="27"/>
          <w:szCs w:val="27"/>
        </w:rPr>
        <w:t>Tenant Navigator</w:t>
      </w:r>
    </w:p>
    <w:p w14:paraId="47E729B1" w14:textId="473E3D7B" w:rsidR="00922F67" w:rsidRPr="00A27F18" w:rsidRDefault="00FB543F" w:rsidP="00922F67">
      <w:pPr>
        <w:autoSpaceDE w:val="0"/>
        <w:autoSpaceDN w:val="0"/>
        <w:adjustRightInd w:val="0"/>
        <w:spacing w:after="0" w:line="240" w:lineRule="auto"/>
        <w:rPr>
          <w:rFonts w:ascii="Arial" w:hAnsi="Arial" w:cs="Arial"/>
          <w:b/>
          <w:bCs/>
          <w:color w:val="00539B"/>
          <w:sz w:val="27"/>
          <w:szCs w:val="27"/>
        </w:rPr>
      </w:pPr>
      <w:r w:rsidRPr="00A27F18">
        <w:rPr>
          <w:rFonts w:ascii="Arial" w:hAnsi="Arial" w:cs="Arial"/>
          <w:b/>
          <w:bCs/>
          <w:color w:val="00539B"/>
          <w:sz w:val="27"/>
          <w:szCs w:val="27"/>
        </w:rPr>
        <w:t xml:space="preserve">Employment Status: </w:t>
      </w:r>
      <w:r w:rsidR="00A27F18" w:rsidRPr="00A27F18">
        <w:rPr>
          <w:rFonts w:ascii="Arial" w:hAnsi="Arial" w:cs="Arial"/>
          <w:b/>
          <w:bCs/>
          <w:color w:val="00539B"/>
          <w:sz w:val="27"/>
          <w:szCs w:val="27"/>
        </w:rPr>
        <w:t>Temporary</w:t>
      </w:r>
      <w:r w:rsidR="00F53C6A" w:rsidRPr="00A27F18">
        <w:rPr>
          <w:rFonts w:ascii="Arial" w:hAnsi="Arial" w:cs="Arial"/>
          <w:b/>
          <w:bCs/>
          <w:color w:val="00539B"/>
          <w:sz w:val="27"/>
          <w:szCs w:val="27"/>
        </w:rPr>
        <w:t xml:space="preserve"> </w:t>
      </w:r>
      <w:r w:rsidR="00164877" w:rsidRPr="00A27F18">
        <w:rPr>
          <w:rFonts w:ascii="Arial" w:hAnsi="Arial" w:cs="Arial"/>
          <w:b/>
          <w:bCs/>
          <w:color w:val="00539B"/>
          <w:sz w:val="27"/>
          <w:szCs w:val="27"/>
        </w:rPr>
        <w:t>- Full Time</w:t>
      </w:r>
    </w:p>
    <w:p w14:paraId="47E729B2" w14:textId="16B68C11" w:rsidR="00922F67" w:rsidRPr="00A27F18" w:rsidRDefault="00922F67" w:rsidP="00922F67">
      <w:pPr>
        <w:autoSpaceDE w:val="0"/>
        <w:autoSpaceDN w:val="0"/>
        <w:adjustRightInd w:val="0"/>
        <w:spacing w:after="0" w:line="240" w:lineRule="auto"/>
        <w:rPr>
          <w:rFonts w:ascii="Arial" w:hAnsi="Arial" w:cs="Arial"/>
          <w:b/>
          <w:bCs/>
          <w:color w:val="00539B"/>
          <w:sz w:val="27"/>
          <w:szCs w:val="27"/>
        </w:rPr>
      </w:pPr>
      <w:r w:rsidRPr="00A27F18">
        <w:rPr>
          <w:rFonts w:ascii="Arial" w:hAnsi="Arial" w:cs="Arial"/>
          <w:b/>
          <w:bCs/>
          <w:color w:val="00539B"/>
          <w:sz w:val="27"/>
          <w:szCs w:val="27"/>
        </w:rPr>
        <w:t xml:space="preserve">Reference Code: </w:t>
      </w:r>
      <w:r w:rsidR="00A27F18" w:rsidRPr="00A27F18">
        <w:rPr>
          <w:rFonts w:ascii="Arial" w:hAnsi="Arial" w:cs="Arial"/>
          <w:b/>
          <w:bCs/>
          <w:color w:val="00539B"/>
          <w:sz w:val="27"/>
          <w:szCs w:val="27"/>
        </w:rPr>
        <w:t>3251</w:t>
      </w:r>
    </w:p>
    <w:p w14:paraId="47E729B3" w14:textId="6EF4D2B2" w:rsidR="00922F67" w:rsidRPr="00A27F18" w:rsidRDefault="00922F67" w:rsidP="00922F67">
      <w:pPr>
        <w:autoSpaceDE w:val="0"/>
        <w:autoSpaceDN w:val="0"/>
        <w:adjustRightInd w:val="0"/>
        <w:spacing w:after="0" w:line="240" w:lineRule="auto"/>
        <w:rPr>
          <w:rFonts w:ascii="Arial" w:hAnsi="Arial" w:cs="Arial"/>
          <w:b/>
          <w:bCs/>
          <w:color w:val="00539B"/>
          <w:sz w:val="27"/>
          <w:szCs w:val="27"/>
        </w:rPr>
      </w:pPr>
      <w:r w:rsidRPr="00A27F18">
        <w:rPr>
          <w:rFonts w:ascii="Arial" w:hAnsi="Arial" w:cs="Arial"/>
          <w:b/>
          <w:bCs/>
          <w:color w:val="00539B"/>
          <w:sz w:val="27"/>
          <w:szCs w:val="27"/>
        </w:rPr>
        <w:t xml:space="preserve">Closing Date: </w:t>
      </w:r>
      <w:r w:rsidR="00A27F18" w:rsidRPr="00A27F18">
        <w:rPr>
          <w:rFonts w:ascii="Arial" w:hAnsi="Arial" w:cs="Arial"/>
          <w:b/>
          <w:bCs/>
          <w:color w:val="00539B"/>
          <w:sz w:val="27"/>
          <w:szCs w:val="27"/>
        </w:rPr>
        <w:t>July 27</w:t>
      </w:r>
      <w:r w:rsidR="00150C97" w:rsidRPr="00A27F18">
        <w:rPr>
          <w:rFonts w:ascii="Arial" w:hAnsi="Arial" w:cs="Arial"/>
          <w:b/>
          <w:bCs/>
          <w:color w:val="00539B"/>
          <w:sz w:val="27"/>
          <w:szCs w:val="27"/>
        </w:rPr>
        <w:t>, 2024</w:t>
      </w:r>
    </w:p>
    <w:p w14:paraId="47E729B4" w14:textId="5A2865B7" w:rsidR="00922F67" w:rsidRPr="00A27F18" w:rsidRDefault="004F257E" w:rsidP="004F257E">
      <w:pPr>
        <w:autoSpaceDE w:val="0"/>
        <w:autoSpaceDN w:val="0"/>
        <w:adjustRightInd w:val="0"/>
        <w:spacing w:after="0" w:line="240" w:lineRule="auto"/>
        <w:rPr>
          <w:rFonts w:ascii="Arial" w:hAnsi="Arial" w:cs="Arial"/>
          <w:b/>
          <w:bCs/>
          <w:color w:val="00539B"/>
          <w:sz w:val="27"/>
          <w:szCs w:val="27"/>
        </w:rPr>
      </w:pPr>
      <w:r w:rsidRPr="00A27F18">
        <w:rPr>
          <w:rFonts w:ascii="Arial" w:hAnsi="Arial" w:cs="Arial"/>
          <w:b/>
          <w:bCs/>
          <w:color w:val="00539B"/>
          <w:sz w:val="27"/>
          <w:szCs w:val="27"/>
        </w:rPr>
        <w:t xml:space="preserve">Location: </w:t>
      </w:r>
      <w:r w:rsidR="00F53C6A" w:rsidRPr="00A27F18">
        <w:rPr>
          <w:rFonts w:ascii="Arial" w:hAnsi="Arial" w:cs="Arial"/>
          <w:b/>
          <w:bCs/>
          <w:color w:val="00539B"/>
          <w:sz w:val="27"/>
          <w:szCs w:val="27"/>
        </w:rPr>
        <w:t>Midhurst</w:t>
      </w:r>
      <w:r w:rsidR="006E1799" w:rsidRPr="00A27F18">
        <w:rPr>
          <w:rFonts w:ascii="Arial" w:hAnsi="Arial" w:cs="Arial"/>
          <w:b/>
          <w:bCs/>
          <w:color w:val="00539B"/>
          <w:sz w:val="27"/>
          <w:szCs w:val="27"/>
        </w:rPr>
        <w:t>, Simcoe County</w:t>
      </w:r>
    </w:p>
    <w:p w14:paraId="47E729B5" w14:textId="77777777" w:rsidR="004F257E" w:rsidRPr="00A27F18" w:rsidRDefault="004F257E" w:rsidP="00542010">
      <w:pPr>
        <w:pBdr>
          <w:bottom w:val="single" w:sz="24" w:space="1" w:color="00539B"/>
        </w:pBdr>
        <w:autoSpaceDE w:val="0"/>
        <w:autoSpaceDN w:val="0"/>
        <w:adjustRightInd w:val="0"/>
        <w:spacing w:after="0" w:line="240" w:lineRule="auto"/>
        <w:rPr>
          <w:rFonts w:ascii="Arial" w:hAnsi="Arial" w:cs="Arial"/>
          <w:b/>
          <w:bCs/>
          <w:color w:val="00539B"/>
          <w:sz w:val="12"/>
          <w:szCs w:val="20"/>
        </w:rPr>
      </w:pPr>
    </w:p>
    <w:p w14:paraId="3E23273C" w14:textId="77777777" w:rsidR="000C21D4" w:rsidRPr="00A27F18" w:rsidRDefault="000C21D4" w:rsidP="00A02C23">
      <w:pPr>
        <w:autoSpaceDE w:val="0"/>
        <w:autoSpaceDN w:val="0"/>
        <w:adjustRightInd w:val="0"/>
        <w:spacing w:after="0" w:line="240" w:lineRule="auto"/>
        <w:rPr>
          <w:rFonts w:ascii="Arial" w:hAnsi="Arial" w:cs="Arial"/>
          <w:b/>
          <w:bCs/>
          <w:color w:val="00539B"/>
          <w:sz w:val="24"/>
          <w:szCs w:val="24"/>
        </w:rPr>
      </w:pPr>
    </w:p>
    <w:p w14:paraId="47E729B7" w14:textId="48CC9416" w:rsidR="00A02C23" w:rsidRPr="00A27F18" w:rsidRDefault="00A02C23" w:rsidP="00A02C23">
      <w:pPr>
        <w:autoSpaceDE w:val="0"/>
        <w:autoSpaceDN w:val="0"/>
        <w:adjustRightInd w:val="0"/>
        <w:spacing w:after="0" w:line="240" w:lineRule="auto"/>
        <w:rPr>
          <w:rFonts w:ascii="Arial" w:hAnsi="Arial" w:cs="Arial"/>
          <w:b/>
          <w:bCs/>
          <w:color w:val="00539B"/>
          <w:sz w:val="24"/>
          <w:szCs w:val="24"/>
        </w:rPr>
      </w:pPr>
      <w:r w:rsidRPr="00A27F18">
        <w:rPr>
          <w:rFonts w:ascii="Arial" w:hAnsi="Arial" w:cs="Arial"/>
          <w:b/>
          <w:bCs/>
          <w:color w:val="00539B"/>
          <w:sz w:val="24"/>
          <w:szCs w:val="24"/>
        </w:rPr>
        <w:t>Position Summary</w:t>
      </w:r>
    </w:p>
    <w:p w14:paraId="3807AB45" w14:textId="3D36FB4B" w:rsidR="00150C97" w:rsidRPr="00A27F18" w:rsidRDefault="00A27F18" w:rsidP="00150C97">
      <w:p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The Tenant Navigator within Simcoe County Housing Corporation (SCHC) will provide support to the most vulnerable tenants in the portfolio, including those who encounter multiple challenges which can create obstacles to maintaining successful tenancies.  This position is responsible to make and follow up referrals to community agencies, with an overall objective of improving the quality of life at SCHC properties.  This position is also responsible for being a resource to other SCHC team members for suggestions to address challenging situations with the overall intent of building social work strategy capacity within the team.  It is recognized that permanent housing can provide stability in peoples' lives however some tenants need additional supports beyond subsidized rent, such as professional social work linkages to specialized agencies and ongoing support, encouragement and coordinated care to the tenant for follow-up.</w:t>
      </w:r>
    </w:p>
    <w:p w14:paraId="73F39D4E" w14:textId="77777777" w:rsidR="00A27F18" w:rsidRPr="00A27F18" w:rsidRDefault="00A27F18" w:rsidP="00150C97">
      <w:pPr>
        <w:autoSpaceDE w:val="0"/>
        <w:autoSpaceDN w:val="0"/>
        <w:adjustRightInd w:val="0"/>
        <w:spacing w:after="0" w:line="240" w:lineRule="auto"/>
        <w:rPr>
          <w:rFonts w:ascii="Arial" w:hAnsi="Arial" w:cs="Arial"/>
          <w:b/>
          <w:bCs/>
          <w:color w:val="00539B"/>
          <w:sz w:val="24"/>
          <w:szCs w:val="24"/>
        </w:rPr>
      </w:pPr>
    </w:p>
    <w:p w14:paraId="47E729BA" w14:textId="65A50B67" w:rsidR="00A02C23" w:rsidRPr="00A27F18" w:rsidRDefault="00A02C23" w:rsidP="000C21D4">
      <w:pPr>
        <w:autoSpaceDE w:val="0"/>
        <w:autoSpaceDN w:val="0"/>
        <w:adjustRightInd w:val="0"/>
        <w:spacing w:after="0" w:line="240" w:lineRule="auto"/>
        <w:rPr>
          <w:rFonts w:ascii="Arial" w:hAnsi="Arial" w:cs="Arial"/>
          <w:b/>
          <w:bCs/>
          <w:color w:val="00539B"/>
          <w:sz w:val="24"/>
          <w:szCs w:val="24"/>
        </w:rPr>
      </w:pPr>
      <w:r w:rsidRPr="00A27F18">
        <w:rPr>
          <w:rFonts w:ascii="Arial" w:hAnsi="Arial" w:cs="Arial"/>
          <w:b/>
          <w:bCs/>
          <w:color w:val="00539B"/>
          <w:sz w:val="24"/>
          <w:szCs w:val="24"/>
        </w:rPr>
        <w:t>Position Requirements</w:t>
      </w:r>
    </w:p>
    <w:p w14:paraId="2DD9D59C" w14:textId="6A499E24"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A Social Services Worker Diploma or Social Work degree from an accredited college or university.</w:t>
      </w:r>
    </w:p>
    <w:p w14:paraId="18E49DFC" w14:textId="191532C7"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Eligible to obtain a membership in good standing with the Ontario College of Social Service Workers and Social Workers (OCSSWSW) within 90 days.</w:t>
      </w:r>
    </w:p>
    <w:p w14:paraId="158D9DFF" w14:textId="0080531E"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A strong knowledge of property management in a Social Housing environment would be an asset.</w:t>
      </w:r>
    </w:p>
    <w:p w14:paraId="74F3041E" w14:textId="560D801D"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A demonstrated understanding of the challenges faced by people living with low-to-moderate incomes.</w:t>
      </w:r>
    </w:p>
    <w:p w14:paraId="29F1F3DA" w14:textId="277014EF"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Strong interpersonal and communication skills.</w:t>
      </w:r>
    </w:p>
    <w:p w14:paraId="4224BCE6" w14:textId="22128107"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In depth knowledge of community and social programs such as addiction services, mental health supports and resources for the elderly.</w:t>
      </w:r>
    </w:p>
    <w:p w14:paraId="166FA111" w14:textId="5BFC5F9E"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Ability to exercise a high level of independence and integrity while working in a non-standard work environment.</w:t>
      </w:r>
    </w:p>
    <w:p w14:paraId="5382D707" w14:textId="6C36ED27"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Working knowledge of relevant legislation including Residential Tenancies Act, Housing Services Act and associated regulations and privacy legislation.</w:t>
      </w:r>
    </w:p>
    <w:p w14:paraId="5D7FF6D1" w14:textId="7BBF11C5"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Must have a valid Ontario Driver’s license and ability to travel.</w:t>
      </w:r>
    </w:p>
    <w:p w14:paraId="112C9083" w14:textId="585E6B3E"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Criminal reference check with vulnerable sector clearance.</w:t>
      </w:r>
    </w:p>
    <w:p w14:paraId="5D0D3EC0" w14:textId="6E473027"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Bilingualism in English and French is considered an asset.</w:t>
      </w:r>
    </w:p>
    <w:p w14:paraId="0418552F" w14:textId="77777777" w:rsidR="00A27F18"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A minimum of two (2) years’ experience in a progressively responsible, related position.</w:t>
      </w:r>
    </w:p>
    <w:p w14:paraId="1308116F" w14:textId="3F3FD04D" w:rsidR="000C21D4" w:rsidRPr="00A27F18" w:rsidRDefault="00A27F18" w:rsidP="00A27F18">
      <w:pPr>
        <w:pStyle w:val="ListParagraph"/>
        <w:numPr>
          <w:ilvl w:val="0"/>
          <w:numId w:val="1"/>
        </w:numPr>
        <w:autoSpaceDE w:val="0"/>
        <w:autoSpaceDN w:val="0"/>
        <w:adjustRightInd w:val="0"/>
        <w:spacing w:after="0" w:line="240" w:lineRule="auto"/>
        <w:rPr>
          <w:rFonts w:ascii="Arial" w:hAnsi="Arial" w:cs="Arial"/>
          <w:color w:val="00539B"/>
          <w:sz w:val="24"/>
          <w:szCs w:val="24"/>
        </w:rPr>
      </w:pPr>
      <w:r w:rsidRPr="00A27F18">
        <w:rPr>
          <w:rFonts w:ascii="Arial" w:hAnsi="Arial" w:cs="Arial"/>
          <w:color w:val="00539B"/>
          <w:sz w:val="24"/>
          <w:szCs w:val="24"/>
        </w:rPr>
        <w:t xml:space="preserve">Crisis intervention, conflict resolution, mediation and facilitation </w:t>
      </w:r>
      <w:proofErr w:type="gramStart"/>
      <w:r w:rsidRPr="00A27F18">
        <w:rPr>
          <w:rFonts w:ascii="Arial" w:hAnsi="Arial" w:cs="Arial"/>
          <w:color w:val="00539B"/>
          <w:sz w:val="24"/>
          <w:szCs w:val="24"/>
        </w:rPr>
        <w:t>experience.</w:t>
      </w:r>
      <w:r w:rsidR="00150C97" w:rsidRPr="00A27F18">
        <w:rPr>
          <w:rFonts w:ascii="Arial" w:hAnsi="Arial" w:cs="Arial"/>
          <w:color w:val="00539B"/>
          <w:sz w:val="24"/>
          <w:szCs w:val="24"/>
        </w:rPr>
        <w:t>.</w:t>
      </w:r>
      <w:proofErr w:type="gramEnd"/>
    </w:p>
    <w:p w14:paraId="0EAF4883" w14:textId="77777777" w:rsidR="000C21D4" w:rsidRPr="00A27F18" w:rsidRDefault="000C21D4" w:rsidP="00234686">
      <w:pPr>
        <w:spacing w:after="0" w:line="240" w:lineRule="auto"/>
        <w:rPr>
          <w:rFonts w:ascii="Arial" w:hAnsi="Arial" w:cs="Arial"/>
          <w:b/>
          <w:color w:val="00539B"/>
          <w:sz w:val="24"/>
          <w:szCs w:val="24"/>
        </w:rPr>
      </w:pPr>
    </w:p>
    <w:p w14:paraId="47E729BD" w14:textId="04215B11" w:rsidR="00A02C23" w:rsidRPr="00A27F18" w:rsidRDefault="00A02C23" w:rsidP="00234686">
      <w:pPr>
        <w:spacing w:after="0" w:line="240" w:lineRule="auto"/>
        <w:rPr>
          <w:rFonts w:ascii="Arial" w:hAnsi="Arial" w:cs="Arial"/>
          <w:b/>
          <w:color w:val="00539B"/>
          <w:sz w:val="24"/>
          <w:szCs w:val="24"/>
        </w:rPr>
      </w:pPr>
      <w:r w:rsidRPr="00A27F18">
        <w:rPr>
          <w:rFonts w:ascii="Arial" w:hAnsi="Arial" w:cs="Arial"/>
          <w:b/>
          <w:color w:val="00539B"/>
          <w:sz w:val="24"/>
          <w:szCs w:val="24"/>
        </w:rPr>
        <w:t xml:space="preserve">Compensation </w:t>
      </w:r>
    </w:p>
    <w:p w14:paraId="47E729C2" w14:textId="099EBF75" w:rsidR="00F06B77" w:rsidRPr="00A27F18" w:rsidRDefault="00A27F18" w:rsidP="00663AF6">
      <w:pPr>
        <w:spacing w:after="0" w:line="240" w:lineRule="auto"/>
        <w:rPr>
          <w:rFonts w:ascii="Arial" w:hAnsi="Arial" w:cs="Arial"/>
          <w:color w:val="00539B"/>
          <w:sz w:val="24"/>
          <w:szCs w:val="24"/>
        </w:rPr>
      </w:pPr>
      <w:r w:rsidRPr="00A27F18">
        <w:rPr>
          <w:rFonts w:ascii="Arial" w:hAnsi="Arial" w:cs="Arial"/>
          <w:color w:val="00539B"/>
          <w:sz w:val="24"/>
          <w:szCs w:val="24"/>
        </w:rPr>
        <w:t>$71,217.00 - $86,650.00</w:t>
      </w:r>
      <w:r w:rsidRPr="00A27F18">
        <w:rPr>
          <w:rFonts w:ascii="Arial" w:hAnsi="Arial" w:cs="Arial"/>
          <w:color w:val="00539B"/>
          <w:sz w:val="24"/>
          <w:szCs w:val="24"/>
        </w:rPr>
        <w:t xml:space="preserve"> </w:t>
      </w:r>
      <w:r w:rsidR="009A7443" w:rsidRPr="00A27F18">
        <w:rPr>
          <w:rFonts w:ascii="Arial" w:hAnsi="Arial" w:cs="Arial"/>
          <w:color w:val="00539B"/>
          <w:sz w:val="24"/>
          <w:szCs w:val="24"/>
        </w:rPr>
        <w:t>per annum</w:t>
      </w:r>
    </w:p>
    <w:p w14:paraId="7A2A01A5" w14:textId="77777777" w:rsidR="00234686" w:rsidRPr="00A27F18" w:rsidRDefault="00A37DDE" w:rsidP="00172751">
      <w:pPr>
        <w:spacing w:after="0" w:line="240" w:lineRule="auto"/>
        <w:rPr>
          <w:rFonts w:ascii="Arial" w:hAnsi="Arial" w:cs="Arial"/>
          <w:b/>
          <w:color w:val="00539B"/>
          <w:sz w:val="24"/>
          <w:szCs w:val="24"/>
        </w:rPr>
      </w:pPr>
      <w:r w:rsidRPr="00A27F18">
        <w:rPr>
          <w:rFonts w:ascii="Arial" w:hAnsi="Arial" w:cs="Arial"/>
          <w:b/>
          <w:color w:val="00539B"/>
          <w:sz w:val="24"/>
          <w:szCs w:val="24"/>
        </w:rPr>
        <w:t>To Apply</w:t>
      </w:r>
    </w:p>
    <w:p w14:paraId="3B6E92EA" w14:textId="7B5B7975" w:rsidR="00663AF6" w:rsidRPr="00A27F18" w:rsidRDefault="00E5486B" w:rsidP="00172751">
      <w:pPr>
        <w:spacing w:after="0" w:line="240" w:lineRule="auto"/>
        <w:rPr>
          <w:rFonts w:ascii="Arial" w:hAnsi="Arial" w:cs="Arial"/>
          <w:color w:val="00539B"/>
          <w:sz w:val="24"/>
          <w:szCs w:val="24"/>
        </w:rPr>
      </w:pPr>
      <w:r w:rsidRPr="00A27F18">
        <w:rPr>
          <w:rFonts w:ascii="Arial" w:hAnsi="Arial" w:cs="Arial"/>
          <w:color w:val="00539B"/>
          <w:sz w:val="24"/>
          <w:szCs w:val="24"/>
        </w:rPr>
        <w:t>View the job description and su</w:t>
      </w:r>
      <w:r w:rsidR="00F53C6A" w:rsidRPr="00A27F18">
        <w:rPr>
          <w:rFonts w:ascii="Arial" w:hAnsi="Arial" w:cs="Arial"/>
          <w:color w:val="00539B"/>
          <w:sz w:val="24"/>
          <w:szCs w:val="24"/>
        </w:rPr>
        <w:t xml:space="preserve">bmit your application online at </w:t>
      </w:r>
      <w:hyperlink r:id="rId11" w:history="1"/>
      <w:r w:rsidR="00DE18BB" w:rsidRPr="00A27F18">
        <w:rPr>
          <w:rFonts w:ascii="Arial" w:hAnsi="Arial" w:cs="Arial"/>
          <w:color w:val="00539B"/>
          <w:sz w:val="24"/>
          <w:szCs w:val="24"/>
        </w:rPr>
        <w:t xml:space="preserve"> </w:t>
      </w:r>
      <w:hyperlink r:id="rId12" w:history="1">
        <w:r w:rsidR="00A27F18" w:rsidRPr="00A27F18">
          <w:rPr>
            <w:rStyle w:val="Hyperlink"/>
            <w:rFonts w:ascii="Arial" w:hAnsi="Arial" w:cs="Arial"/>
            <w:sz w:val="24"/>
            <w:szCs w:val="24"/>
          </w:rPr>
          <w:t>https://simcoe.hua.hrsmart.com/hr/ats/Posting/view/3251</w:t>
        </w:r>
      </w:hyperlink>
      <w:r w:rsidR="00A27F18" w:rsidRPr="00A27F18">
        <w:rPr>
          <w:rFonts w:ascii="Arial" w:hAnsi="Arial" w:cs="Arial"/>
          <w:color w:val="00539B"/>
          <w:sz w:val="24"/>
          <w:szCs w:val="24"/>
        </w:rPr>
        <w:t xml:space="preserve"> </w:t>
      </w:r>
    </w:p>
    <w:sectPr w:rsidR="00663AF6" w:rsidRPr="00A27F18" w:rsidSect="00306D21">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B3D2" w14:textId="77777777" w:rsidR="003067DA" w:rsidRDefault="003067DA" w:rsidP="00A37DDE">
      <w:pPr>
        <w:spacing w:after="0" w:line="240" w:lineRule="auto"/>
      </w:pPr>
      <w:r>
        <w:separator/>
      </w:r>
    </w:p>
  </w:endnote>
  <w:endnote w:type="continuationSeparator" w:id="0">
    <w:p w14:paraId="04D5D665" w14:textId="77777777" w:rsidR="003067DA" w:rsidRDefault="003067DA" w:rsidP="00A3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4" w14:textId="77777777" w:rsidR="005C01D6" w:rsidRDefault="005C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5" w14:textId="77777777" w:rsidR="005C01D6" w:rsidRDefault="005C0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7" w14:textId="77777777" w:rsidR="005C01D6" w:rsidRDefault="005C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8144B" w14:textId="77777777" w:rsidR="003067DA" w:rsidRDefault="003067DA" w:rsidP="00A37DDE">
      <w:pPr>
        <w:spacing w:after="0" w:line="240" w:lineRule="auto"/>
      </w:pPr>
      <w:r>
        <w:separator/>
      </w:r>
    </w:p>
  </w:footnote>
  <w:footnote w:type="continuationSeparator" w:id="0">
    <w:p w14:paraId="12AE965E" w14:textId="77777777" w:rsidR="003067DA" w:rsidRDefault="003067DA" w:rsidP="00A3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2" w14:textId="77777777" w:rsidR="005C01D6" w:rsidRDefault="005C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3" w14:textId="77777777" w:rsidR="005C01D6" w:rsidRDefault="005C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9D6" w14:textId="77777777" w:rsidR="005C01D6" w:rsidRDefault="005C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22EA"/>
    <w:multiLevelType w:val="hybridMultilevel"/>
    <w:tmpl w:val="20967A00"/>
    <w:lvl w:ilvl="0" w:tplc="B2FCDD06">
      <w:start w:val="1"/>
      <w:numFmt w:val="decimal"/>
      <w:lvlText w:val="%1."/>
      <w:lvlJc w:val="left"/>
      <w:pPr>
        <w:ind w:left="360" w:hanging="360"/>
      </w:pPr>
      <w:rPr>
        <w:rFonts w:hint="default"/>
        <w:b w:val="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5577E70"/>
    <w:multiLevelType w:val="hybridMultilevel"/>
    <w:tmpl w:val="079676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2254A34"/>
    <w:multiLevelType w:val="hybridMultilevel"/>
    <w:tmpl w:val="D2861E3A"/>
    <w:lvl w:ilvl="0" w:tplc="E534C2B8">
      <w:start w:val="1"/>
      <w:numFmt w:val="decimal"/>
      <w:lvlText w:val="%1."/>
      <w:lvlJc w:val="left"/>
      <w:pPr>
        <w:ind w:left="720" w:hanging="360"/>
      </w:pPr>
      <w:rPr>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3573263">
    <w:abstractNumId w:val="0"/>
  </w:num>
  <w:num w:numId="2" w16cid:durableId="1353262100">
    <w:abstractNumId w:val="2"/>
  </w:num>
  <w:num w:numId="3" w16cid:durableId="85716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B"/>
    <w:rsid w:val="00050D13"/>
    <w:rsid w:val="00067ABB"/>
    <w:rsid w:val="000811CB"/>
    <w:rsid w:val="00091330"/>
    <w:rsid w:val="000A57ED"/>
    <w:rsid w:val="000C21D4"/>
    <w:rsid w:val="0011153C"/>
    <w:rsid w:val="00150C97"/>
    <w:rsid w:val="00164877"/>
    <w:rsid w:val="00172751"/>
    <w:rsid w:val="0019345C"/>
    <w:rsid w:val="001969F1"/>
    <w:rsid w:val="001A08C2"/>
    <w:rsid w:val="001A2DA0"/>
    <w:rsid w:val="001A325A"/>
    <w:rsid w:val="001A7B1E"/>
    <w:rsid w:val="001C534C"/>
    <w:rsid w:val="00234686"/>
    <w:rsid w:val="002B1FCB"/>
    <w:rsid w:val="002C5BC9"/>
    <w:rsid w:val="002C7D56"/>
    <w:rsid w:val="002F0F1D"/>
    <w:rsid w:val="003067DA"/>
    <w:rsid w:val="00306D21"/>
    <w:rsid w:val="00321180"/>
    <w:rsid w:val="0033776B"/>
    <w:rsid w:val="0045282A"/>
    <w:rsid w:val="00465F17"/>
    <w:rsid w:val="004968E7"/>
    <w:rsid w:val="004E79F6"/>
    <w:rsid w:val="004F257E"/>
    <w:rsid w:val="0052319C"/>
    <w:rsid w:val="00542010"/>
    <w:rsid w:val="00566344"/>
    <w:rsid w:val="005C01D6"/>
    <w:rsid w:val="006264EB"/>
    <w:rsid w:val="006403D9"/>
    <w:rsid w:val="00663AF6"/>
    <w:rsid w:val="00675A64"/>
    <w:rsid w:val="0067732B"/>
    <w:rsid w:val="006A18B9"/>
    <w:rsid w:val="006B31FB"/>
    <w:rsid w:val="006E1799"/>
    <w:rsid w:val="00701243"/>
    <w:rsid w:val="0074138B"/>
    <w:rsid w:val="00790FEF"/>
    <w:rsid w:val="007910A3"/>
    <w:rsid w:val="008413F5"/>
    <w:rsid w:val="0084255C"/>
    <w:rsid w:val="00866ABA"/>
    <w:rsid w:val="00886686"/>
    <w:rsid w:val="008B3732"/>
    <w:rsid w:val="008C06ED"/>
    <w:rsid w:val="008C65B8"/>
    <w:rsid w:val="00922F67"/>
    <w:rsid w:val="00977856"/>
    <w:rsid w:val="009A627B"/>
    <w:rsid w:val="009A7443"/>
    <w:rsid w:val="009E358C"/>
    <w:rsid w:val="00A02C23"/>
    <w:rsid w:val="00A27F18"/>
    <w:rsid w:val="00A3159A"/>
    <w:rsid w:val="00A37DDE"/>
    <w:rsid w:val="00A7058A"/>
    <w:rsid w:val="00AA2FB2"/>
    <w:rsid w:val="00AE2259"/>
    <w:rsid w:val="00B55BCD"/>
    <w:rsid w:val="00BD7B37"/>
    <w:rsid w:val="00BE4E58"/>
    <w:rsid w:val="00BF7D6B"/>
    <w:rsid w:val="00C84CBE"/>
    <w:rsid w:val="00CD571B"/>
    <w:rsid w:val="00D77191"/>
    <w:rsid w:val="00DC3B29"/>
    <w:rsid w:val="00DD7824"/>
    <w:rsid w:val="00DE18BB"/>
    <w:rsid w:val="00E117DE"/>
    <w:rsid w:val="00E120C8"/>
    <w:rsid w:val="00E50877"/>
    <w:rsid w:val="00E5486B"/>
    <w:rsid w:val="00E973A3"/>
    <w:rsid w:val="00EE0971"/>
    <w:rsid w:val="00EE5497"/>
    <w:rsid w:val="00F06B77"/>
    <w:rsid w:val="00F07774"/>
    <w:rsid w:val="00F13190"/>
    <w:rsid w:val="00F17D1B"/>
    <w:rsid w:val="00F53C6A"/>
    <w:rsid w:val="00F55E10"/>
    <w:rsid w:val="00F674F1"/>
    <w:rsid w:val="00FA305D"/>
    <w:rsid w:val="00FB543F"/>
    <w:rsid w:val="00FE45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729AF"/>
  <w15:chartTrackingRefBased/>
  <w15:docId w15:val="{AECEDFAA-D8E9-4E4B-9F90-6B9FCBC9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23"/>
    <w:pPr>
      <w:ind w:left="720"/>
      <w:contextualSpacing/>
    </w:pPr>
  </w:style>
  <w:style w:type="paragraph" w:styleId="Header">
    <w:name w:val="header"/>
    <w:basedOn w:val="Normal"/>
    <w:link w:val="HeaderChar"/>
    <w:uiPriority w:val="99"/>
    <w:unhideWhenUsed/>
    <w:rsid w:val="00A3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DE"/>
  </w:style>
  <w:style w:type="paragraph" w:styleId="Footer">
    <w:name w:val="footer"/>
    <w:basedOn w:val="Normal"/>
    <w:link w:val="FooterChar"/>
    <w:uiPriority w:val="99"/>
    <w:unhideWhenUsed/>
    <w:rsid w:val="00A3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DE"/>
  </w:style>
  <w:style w:type="character" w:styleId="Hyperlink">
    <w:name w:val="Hyperlink"/>
    <w:basedOn w:val="DefaultParagraphFont"/>
    <w:uiPriority w:val="99"/>
    <w:unhideWhenUsed/>
    <w:rsid w:val="00E5486B"/>
    <w:rPr>
      <w:color w:val="0563C1" w:themeColor="hyperlink"/>
      <w:u w:val="single"/>
    </w:rPr>
  </w:style>
  <w:style w:type="paragraph" w:styleId="BalloonText">
    <w:name w:val="Balloon Text"/>
    <w:basedOn w:val="Normal"/>
    <w:link w:val="BalloonTextChar"/>
    <w:uiPriority w:val="99"/>
    <w:semiHidden/>
    <w:unhideWhenUsed/>
    <w:rsid w:val="0054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10"/>
    <w:rPr>
      <w:rFonts w:ascii="Segoe UI" w:hAnsi="Segoe UI" w:cs="Segoe UI"/>
      <w:sz w:val="18"/>
      <w:szCs w:val="18"/>
    </w:rPr>
  </w:style>
  <w:style w:type="character" w:styleId="FollowedHyperlink">
    <w:name w:val="FollowedHyperlink"/>
    <w:basedOn w:val="DefaultParagraphFont"/>
    <w:uiPriority w:val="99"/>
    <w:semiHidden/>
    <w:unhideWhenUsed/>
    <w:rsid w:val="00542010"/>
    <w:rPr>
      <w:color w:val="954F72" w:themeColor="followedHyperlink"/>
      <w:u w:val="single"/>
    </w:rPr>
  </w:style>
  <w:style w:type="character" w:styleId="UnresolvedMention">
    <w:name w:val="Unresolved Mention"/>
    <w:basedOn w:val="DefaultParagraphFont"/>
    <w:uiPriority w:val="99"/>
    <w:semiHidden/>
    <w:unhideWhenUsed/>
    <w:rsid w:val="00DE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032">
      <w:bodyDiv w:val="1"/>
      <w:marLeft w:val="0"/>
      <w:marRight w:val="0"/>
      <w:marTop w:val="0"/>
      <w:marBottom w:val="0"/>
      <w:divBdr>
        <w:top w:val="none" w:sz="0" w:space="0" w:color="auto"/>
        <w:left w:val="none" w:sz="0" w:space="0" w:color="auto"/>
        <w:bottom w:val="none" w:sz="0" w:space="0" w:color="auto"/>
        <w:right w:val="none" w:sz="0" w:space="0" w:color="auto"/>
      </w:divBdr>
    </w:div>
    <w:div w:id="29886101">
      <w:bodyDiv w:val="1"/>
      <w:marLeft w:val="0"/>
      <w:marRight w:val="0"/>
      <w:marTop w:val="0"/>
      <w:marBottom w:val="0"/>
      <w:divBdr>
        <w:top w:val="none" w:sz="0" w:space="0" w:color="auto"/>
        <w:left w:val="none" w:sz="0" w:space="0" w:color="auto"/>
        <w:bottom w:val="none" w:sz="0" w:space="0" w:color="auto"/>
        <w:right w:val="none" w:sz="0" w:space="0" w:color="auto"/>
      </w:divBdr>
    </w:div>
    <w:div w:id="76832410">
      <w:bodyDiv w:val="1"/>
      <w:marLeft w:val="0"/>
      <w:marRight w:val="0"/>
      <w:marTop w:val="0"/>
      <w:marBottom w:val="0"/>
      <w:divBdr>
        <w:top w:val="none" w:sz="0" w:space="0" w:color="auto"/>
        <w:left w:val="none" w:sz="0" w:space="0" w:color="auto"/>
        <w:bottom w:val="none" w:sz="0" w:space="0" w:color="auto"/>
        <w:right w:val="none" w:sz="0" w:space="0" w:color="auto"/>
      </w:divBdr>
    </w:div>
    <w:div w:id="99228247">
      <w:bodyDiv w:val="1"/>
      <w:marLeft w:val="0"/>
      <w:marRight w:val="0"/>
      <w:marTop w:val="0"/>
      <w:marBottom w:val="0"/>
      <w:divBdr>
        <w:top w:val="none" w:sz="0" w:space="0" w:color="auto"/>
        <w:left w:val="none" w:sz="0" w:space="0" w:color="auto"/>
        <w:bottom w:val="none" w:sz="0" w:space="0" w:color="auto"/>
        <w:right w:val="none" w:sz="0" w:space="0" w:color="auto"/>
      </w:divBdr>
    </w:div>
    <w:div w:id="181820356">
      <w:bodyDiv w:val="1"/>
      <w:marLeft w:val="0"/>
      <w:marRight w:val="0"/>
      <w:marTop w:val="0"/>
      <w:marBottom w:val="0"/>
      <w:divBdr>
        <w:top w:val="none" w:sz="0" w:space="0" w:color="auto"/>
        <w:left w:val="none" w:sz="0" w:space="0" w:color="auto"/>
        <w:bottom w:val="none" w:sz="0" w:space="0" w:color="auto"/>
        <w:right w:val="none" w:sz="0" w:space="0" w:color="auto"/>
      </w:divBdr>
    </w:div>
    <w:div w:id="282999581">
      <w:bodyDiv w:val="1"/>
      <w:marLeft w:val="0"/>
      <w:marRight w:val="0"/>
      <w:marTop w:val="0"/>
      <w:marBottom w:val="0"/>
      <w:divBdr>
        <w:top w:val="none" w:sz="0" w:space="0" w:color="auto"/>
        <w:left w:val="none" w:sz="0" w:space="0" w:color="auto"/>
        <w:bottom w:val="none" w:sz="0" w:space="0" w:color="auto"/>
        <w:right w:val="none" w:sz="0" w:space="0" w:color="auto"/>
      </w:divBdr>
    </w:div>
    <w:div w:id="443229365">
      <w:bodyDiv w:val="1"/>
      <w:marLeft w:val="0"/>
      <w:marRight w:val="0"/>
      <w:marTop w:val="0"/>
      <w:marBottom w:val="0"/>
      <w:divBdr>
        <w:top w:val="none" w:sz="0" w:space="0" w:color="auto"/>
        <w:left w:val="none" w:sz="0" w:space="0" w:color="auto"/>
        <w:bottom w:val="none" w:sz="0" w:space="0" w:color="auto"/>
        <w:right w:val="none" w:sz="0" w:space="0" w:color="auto"/>
      </w:divBdr>
    </w:div>
    <w:div w:id="447747911">
      <w:bodyDiv w:val="1"/>
      <w:marLeft w:val="0"/>
      <w:marRight w:val="0"/>
      <w:marTop w:val="0"/>
      <w:marBottom w:val="0"/>
      <w:divBdr>
        <w:top w:val="none" w:sz="0" w:space="0" w:color="auto"/>
        <w:left w:val="none" w:sz="0" w:space="0" w:color="auto"/>
        <w:bottom w:val="none" w:sz="0" w:space="0" w:color="auto"/>
        <w:right w:val="none" w:sz="0" w:space="0" w:color="auto"/>
      </w:divBdr>
    </w:div>
    <w:div w:id="476918469">
      <w:bodyDiv w:val="1"/>
      <w:marLeft w:val="0"/>
      <w:marRight w:val="0"/>
      <w:marTop w:val="0"/>
      <w:marBottom w:val="0"/>
      <w:divBdr>
        <w:top w:val="none" w:sz="0" w:space="0" w:color="auto"/>
        <w:left w:val="none" w:sz="0" w:space="0" w:color="auto"/>
        <w:bottom w:val="none" w:sz="0" w:space="0" w:color="auto"/>
        <w:right w:val="none" w:sz="0" w:space="0" w:color="auto"/>
      </w:divBdr>
    </w:div>
    <w:div w:id="522934787">
      <w:bodyDiv w:val="1"/>
      <w:marLeft w:val="0"/>
      <w:marRight w:val="0"/>
      <w:marTop w:val="0"/>
      <w:marBottom w:val="0"/>
      <w:divBdr>
        <w:top w:val="none" w:sz="0" w:space="0" w:color="auto"/>
        <w:left w:val="none" w:sz="0" w:space="0" w:color="auto"/>
        <w:bottom w:val="none" w:sz="0" w:space="0" w:color="auto"/>
        <w:right w:val="none" w:sz="0" w:space="0" w:color="auto"/>
      </w:divBdr>
    </w:div>
    <w:div w:id="524296324">
      <w:bodyDiv w:val="1"/>
      <w:marLeft w:val="0"/>
      <w:marRight w:val="0"/>
      <w:marTop w:val="0"/>
      <w:marBottom w:val="0"/>
      <w:divBdr>
        <w:top w:val="none" w:sz="0" w:space="0" w:color="auto"/>
        <w:left w:val="none" w:sz="0" w:space="0" w:color="auto"/>
        <w:bottom w:val="none" w:sz="0" w:space="0" w:color="auto"/>
        <w:right w:val="none" w:sz="0" w:space="0" w:color="auto"/>
      </w:divBdr>
    </w:div>
    <w:div w:id="538199541">
      <w:bodyDiv w:val="1"/>
      <w:marLeft w:val="0"/>
      <w:marRight w:val="0"/>
      <w:marTop w:val="0"/>
      <w:marBottom w:val="0"/>
      <w:divBdr>
        <w:top w:val="none" w:sz="0" w:space="0" w:color="auto"/>
        <w:left w:val="none" w:sz="0" w:space="0" w:color="auto"/>
        <w:bottom w:val="none" w:sz="0" w:space="0" w:color="auto"/>
        <w:right w:val="none" w:sz="0" w:space="0" w:color="auto"/>
      </w:divBdr>
    </w:div>
    <w:div w:id="562907488">
      <w:bodyDiv w:val="1"/>
      <w:marLeft w:val="0"/>
      <w:marRight w:val="0"/>
      <w:marTop w:val="0"/>
      <w:marBottom w:val="0"/>
      <w:divBdr>
        <w:top w:val="none" w:sz="0" w:space="0" w:color="auto"/>
        <w:left w:val="none" w:sz="0" w:space="0" w:color="auto"/>
        <w:bottom w:val="none" w:sz="0" w:space="0" w:color="auto"/>
        <w:right w:val="none" w:sz="0" w:space="0" w:color="auto"/>
      </w:divBdr>
    </w:div>
    <w:div w:id="589701426">
      <w:bodyDiv w:val="1"/>
      <w:marLeft w:val="0"/>
      <w:marRight w:val="0"/>
      <w:marTop w:val="0"/>
      <w:marBottom w:val="0"/>
      <w:divBdr>
        <w:top w:val="none" w:sz="0" w:space="0" w:color="auto"/>
        <w:left w:val="none" w:sz="0" w:space="0" w:color="auto"/>
        <w:bottom w:val="none" w:sz="0" w:space="0" w:color="auto"/>
        <w:right w:val="none" w:sz="0" w:space="0" w:color="auto"/>
      </w:divBdr>
    </w:div>
    <w:div w:id="613514518">
      <w:bodyDiv w:val="1"/>
      <w:marLeft w:val="0"/>
      <w:marRight w:val="0"/>
      <w:marTop w:val="0"/>
      <w:marBottom w:val="0"/>
      <w:divBdr>
        <w:top w:val="none" w:sz="0" w:space="0" w:color="auto"/>
        <w:left w:val="none" w:sz="0" w:space="0" w:color="auto"/>
        <w:bottom w:val="none" w:sz="0" w:space="0" w:color="auto"/>
        <w:right w:val="none" w:sz="0" w:space="0" w:color="auto"/>
      </w:divBdr>
    </w:div>
    <w:div w:id="718627175">
      <w:bodyDiv w:val="1"/>
      <w:marLeft w:val="0"/>
      <w:marRight w:val="0"/>
      <w:marTop w:val="0"/>
      <w:marBottom w:val="0"/>
      <w:divBdr>
        <w:top w:val="none" w:sz="0" w:space="0" w:color="auto"/>
        <w:left w:val="none" w:sz="0" w:space="0" w:color="auto"/>
        <w:bottom w:val="none" w:sz="0" w:space="0" w:color="auto"/>
        <w:right w:val="none" w:sz="0" w:space="0" w:color="auto"/>
      </w:divBdr>
    </w:div>
    <w:div w:id="719866533">
      <w:bodyDiv w:val="1"/>
      <w:marLeft w:val="0"/>
      <w:marRight w:val="0"/>
      <w:marTop w:val="0"/>
      <w:marBottom w:val="0"/>
      <w:divBdr>
        <w:top w:val="none" w:sz="0" w:space="0" w:color="auto"/>
        <w:left w:val="none" w:sz="0" w:space="0" w:color="auto"/>
        <w:bottom w:val="none" w:sz="0" w:space="0" w:color="auto"/>
        <w:right w:val="none" w:sz="0" w:space="0" w:color="auto"/>
      </w:divBdr>
    </w:div>
    <w:div w:id="758603560">
      <w:bodyDiv w:val="1"/>
      <w:marLeft w:val="0"/>
      <w:marRight w:val="0"/>
      <w:marTop w:val="0"/>
      <w:marBottom w:val="0"/>
      <w:divBdr>
        <w:top w:val="none" w:sz="0" w:space="0" w:color="auto"/>
        <w:left w:val="none" w:sz="0" w:space="0" w:color="auto"/>
        <w:bottom w:val="none" w:sz="0" w:space="0" w:color="auto"/>
        <w:right w:val="none" w:sz="0" w:space="0" w:color="auto"/>
      </w:divBdr>
    </w:div>
    <w:div w:id="829445752">
      <w:bodyDiv w:val="1"/>
      <w:marLeft w:val="0"/>
      <w:marRight w:val="0"/>
      <w:marTop w:val="0"/>
      <w:marBottom w:val="0"/>
      <w:divBdr>
        <w:top w:val="none" w:sz="0" w:space="0" w:color="auto"/>
        <w:left w:val="none" w:sz="0" w:space="0" w:color="auto"/>
        <w:bottom w:val="none" w:sz="0" w:space="0" w:color="auto"/>
        <w:right w:val="none" w:sz="0" w:space="0" w:color="auto"/>
      </w:divBdr>
    </w:div>
    <w:div w:id="866143970">
      <w:bodyDiv w:val="1"/>
      <w:marLeft w:val="0"/>
      <w:marRight w:val="0"/>
      <w:marTop w:val="0"/>
      <w:marBottom w:val="0"/>
      <w:divBdr>
        <w:top w:val="none" w:sz="0" w:space="0" w:color="auto"/>
        <w:left w:val="none" w:sz="0" w:space="0" w:color="auto"/>
        <w:bottom w:val="none" w:sz="0" w:space="0" w:color="auto"/>
        <w:right w:val="none" w:sz="0" w:space="0" w:color="auto"/>
      </w:divBdr>
    </w:div>
    <w:div w:id="875045182">
      <w:bodyDiv w:val="1"/>
      <w:marLeft w:val="0"/>
      <w:marRight w:val="0"/>
      <w:marTop w:val="0"/>
      <w:marBottom w:val="0"/>
      <w:divBdr>
        <w:top w:val="none" w:sz="0" w:space="0" w:color="auto"/>
        <w:left w:val="none" w:sz="0" w:space="0" w:color="auto"/>
        <w:bottom w:val="none" w:sz="0" w:space="0" w:color="auto"/>
        <w:right w:val="none" w:sz="0" w:space="0" w:color="auto"/>
      </w:divBdr>
    </w:div>
    <w:div w:id="906264119">
      <w:bodyDiv w:val="1"/>
      <w:marLeft w:val="0"/>
      <w:marRight w:val="0"/>
      <w:marTop w:val="0"/>
      <w:marBottom w:val="0"/>
      <w:divBdr>
        <w:top w:val="none" w:sz="0" w:space="0" w:color="auto"/>
        <w:left w:val="none" w:sz="0" w:space="0" w:color="auto"/>
        <w:bottom w:val="none" w:sz="0" w:space="0" w:color="auto"/>
        <w:right w:val="none" w:sz="0" w:space="0" w:color="auto"/>
      </w:divBdr>
    </w:div>
    <w:div w:id="1050498523">
      <w:bodyDiv w:val="1"/>
      <w:marLeft w:val="0"/>
      <w:marRight w:val="0"/>
      <w:marTop w:val="0"/>
      <w:marBottom w:val="0"/>
      <w:divBdr>
        <w:top w:val="none" w:sz="0" w:space="0" w:color="auto"/>
        <w:left w:val="none" w:sz="0" w:space="0" w:color="auto"/>
        <w:bottom w:val="none" w:sz="0" w:space="0" w:color="auto"/>
        <w:right w:val="none" w:sz="0" w:space="0" w:color="auto"/>
      </w:divBdr>
    </w:div>
    <w:div w:id="1187645765">
      <w:bodyDiv w:val="1"/>
      <w:marLeft w:val="0"/>
      <w:marRight w:val="0"/>
      <w:marTop w:val="0"/>
      <w:marBottom w:val="0"/>
      <w:divBdr>
        <w:top w:val="none" w:sz="0" w:space="0" w:color="auto"/>
        <w:left w:val="none" w:sz="0" w:space="0" w:color="auto"/>
        <w:bottom w:val="none" w:sz="0" w:space="0" w:color="auto"/>
        <w:right w:val="none" w:sz="0" w:space="0" w:color="auto"/>
      </w:divBdr>
    </w:div>
    <w:div w:id="1252084239">
      <w:bodyDiv w:val="1"/>
      <w:marLeft w:val="0"/>
      <w:marRight w:val="0"/>
      <w:marTop w:val="0"/>
      <w:marBottom w:val="0"/>
      <w:divBdr>
        <w:top w:val="none" w:sz="0" w:space="0" w:color="auto"/>
        <w:left w:val="none" w:sz="0" w:space="0" w:color="auto"/>
        <w:bottom w:val="none" w:sz="0" w:space="0" w:color="auto"/>
        <w:right w:val="none" w:sz="0" w:space="0" w:color="auto"/>
      </w:divBdr>
    </w:div>
    <w:div w:id="1279331302">
      <w:bodyDiv w:val="1"/>
      <w:marLeft w:val="0"/>
      <w:marRight w:val="0"/>
      <w:marTop w:val="0"/>
      <w:marBottom w:val="0"/>
      <w:divBdr>
        <w:top w:val="none" w:sz="0" w:space="0" w:color="auto"/>
        <w:left w:val="none" w:sz="0" w:space="0" w:color="auto"/>
        <w:bottom w:val="none" w:sz="0" w:space="0" w:color="auto"/>
        <w:right w:val="none" w:sz="0" w:space="0" w:color="auto"/>
      </w:divBdr>
    </w:div>
    <w:div w:id="1475756254">
      <w:bodyDiv w:val="1"/>
      <w:marLeft w:val="0"/>
      <w:marRight w:val="0"/>
      <w:marTop w:val="0"/>
      <w:marBottom w:val="0"/>
      <w:divBdr>
        <w:top w:val="none" w:sz="0" w:space="0" w:color="auto"/>
        <w:left w:val="none" w:sz="0" w:space="0" w:color="auto"/>
        <w:bottom w:val="none" w:sz="0" w:space="0" w:color="auto"/>
        <w:right w:val="none" w:sz="0" w:space="0" w:color="auto"/>
      </w:divBdr>
    </w:div>
    <w:div w:id="1476919320">
      <w:bodyDiv w:val="1"/>
      <w:marLeft w:val="0"/>
      <w:marRight w:val="0"/>
      <w:marTop w:val="0"/>
      <w:marBottom w:val="0"/>
      <w:divBdr>
        <w:top w:val="none" w:sz="0" w:space="0" w:color="auto"/>
        <w:left w:val="none" w:sz="0" w:space="0" w:color="auto"/>
        <w:bottom w:val="none" w:sz="0" w:space="0" w:color="auto"/>
        <w:right w:val="none" w:sz="0" w:space="0" w:color="auto"/>
      </w:divBdr>
    </w:div>
    <w:div w:id="1489440486">
      <w:bodyDiv w:val="1"/>
      <w:marLeft w:val="0"/>
      <w:marRight w:val="0"/>
      <w:marTop w:val="0"/>
      <w:marBottom w:val="0"/>
      <w:divBdr>
        <w:top w:val="none" w:sz="0" w:space="0" w:color="auto"/>
        <w:left w:val="none" w:sz="0" w:space="0" w:color="auto"/>
        <w:bottom w:val="none" w:sz="0" w:space="0" w:color="auto"/>
        <w:right w:val="none" w:sz="0" w:space="0" w:color="auto"/>
      </w:divBdr>
    </w:div>
    <w:div w:id="1557938107">
      <w:bodyDiv w:val="1"/>
      <w:marLeft w:val="0"/>
      <w:marRight w:val="0"/>
      <w:marTop w:val="0"/>
      <w:marBottom w:val="0"/>
      <w:divBdr>
        <w:top w:val="none" w:sz="0" w:space="0" w:color="auto"/>
        <w:left w:val="none" w:sz="0" w:space="0" w:color="auto"/>
        <w:bottom w:val="none" w:sz="0" w:space="0" w:color="auto"/>
        <w:right w:val="none" w:sz="0" w:space="0" w:color="auto"/>
      </w:divBdr>
    </w:div>
    <w:div w:id="1612056353">
      <w:bodyDiv w:val="1"/>
      <w:marLeft w:val="0"/>
      <w:marRight w:val="0"/>
      <w:marTop w:val="0"/>
      <w:marBottom w:val="0"/>
      <w:divBdr>
        <w:top w:val="none" w:sz="0" w:space="0" w:color="auto"/>
        <w:left w:val="none" w:sz="0" w:space="0" w:color="auto"/>
        <w:bottom w:val="none" w:sz="0" w:space="0" w:color="auto"/>
        <w:right w:val="none" w:sz="0" w:space="0" w:color="auto"/>
      </w:divBdr>
    </w:div>
    <w:div w:id="1689217869">
      <w:bodyDiv w:val="1"/>
      <w:marLeft w:val="0"/>
      <w:marRight w:val="0"/>
      <w:marTop w:val="0"/>
      <w:marBottom w:val="0"/>
      <w:divBdr>
        <w:top w:val="none" w:sz="0" w:space="0" w:color="auto"/>
        <w:left w:val="none" w:sz="0" w:space="0" w:color="auto"/>
        <w:bottom w:val="none" w:sz="0" w:space="0" w:color="auto"/>
        <w:right w:val="none" w:sz="0" w:space="0" w:color="auto"/>
      </w:divBdr>
    </w:div>
    <w:div w:id="1727757519">
      <w:bodyDiv w:val="1"/>
      <w:marLeft w:val="0"/>
      <w:marRight w:val="0"/>
      <w:marTop w:val="0"/>
      <w:marBottom w:val="0"/>
      <w:divBdr>
        <w:top w:val="none" w:sz="0" w:space="0" w:color="auto"/>
        <w:left w:val="none" w:sz="0" w:space="0" w:color="auto"/>
        <w:bottom w:val="none" w:sz="0" w:space="0" w:color="auto"/>
        <w:right w:val="none" w:sz="0" w:space="0" w:color="auto"/>
      </w:divBdr>
    </w:div>
    <w:div w:id="1732457760">
      <w:bodyDiv w:val="1"/>
      <w:marLeft w:val="0"/>
      <w:marRight w:val="0"/>
      <w:marTop w:val="0"/>
      <w:marBottom w:val="0"/>
      <w:divBdr>
        <w:top w:val="none" w:sz="0" w:space="0" w:color="auto"/>
        <w:left w:val="none" w:sz="0" w:space="0" w:color="auto"/>
        <w:bottom w:val="none" w:sz="0" w:space="0" w:color="auto"/>
        <w:right w:val="none" w:sz="0" w:space="0" w:color="auto"/>
      </w:divBdr>
    </w:div>
    <w:div w:id="1746025045">
      <w:bodyDiv w:val="1"/>
      <w:marLeft w:val="0"/>
      <w:marRight w:val="0"/>
      <w:marTop w:val="0"/>
      <w:marBottom w:val="0"/>
      <w:divBdr>
        <w:top w:val="none" w:sz="0" w:space="0" w:color="auto"/>
        <w:left w:val="none" w:sz="0" w:space="0" w:color="auto"/>
        <w:bottom w:val="none" w:sz="0" w:space="0" w:color="auto"/>
        <w:right w:val="none" w:sz="0" w:space="0" w:color="auto"/>
      </w:divBdr>
    </w:div>
    <w:div w:id="1793547614">
      <w:bodyDiv w:val="1"/>
      <w:marLeft w:val="0"/>
      <w:marRight w:val="0"/>
      <w:marTop w:val="0"/>
      <w:marBottom w:val="0"/>
      <w:divBdr>
        <w:top w:val="none" w:sz="0" w:space="0" w:color="auto"/>
        <w:left w:val="none" w:sz="0" w:space="0" w:color="auto"/>
        <w:bottom w:val="none" w:sz="0" w:space="0" w:color="auto"/>
        <w:right w:val="none" w:sz="0" w:space="0" w:color="auto"/>
      </w:divBdr>
    </w:div>
    <w:div w:id="1870490090">
      <w:bodyDiv w:val="1"/>
      <w:marLeft w:val="0"/>
      <w:marRight w:val="0"/>
      <w:marTop w:val="0"/>
      <w:marBottom w:val="0"/>
      <w:divBdr>
        <w:top w:val="none" w:sz="0" w:space="0" w:color="auto"/>
        <w:left w:val="none" w:sz="0" w:space="0" w:color="auto"/>
        <w:bottom w:val="none" w:sz="0" w:space="0" w:color="auto"/>
        <w:right w:val="none" w:sz="0" w:space="0" w:color="auto"/>
      </w:divBdr>
    </w:div>
    <w:div w:id="2059090872">
      <w:bodyDiv w:val="1"/>
      <w:marLeft w:val="0"/>
      <w:marRight w:val="0"/>
      <w:marTop w:val="0"/>
      <w:marBottom w:val="0"/>
      <w:divBdr>
        <w:top w:val="none" w:sz="0" w:space="0" w:color="auto"/>
        <w:left w:val="none" w:sz="0" w:space="0" w:color="auto"/>
        <w:bottom w:val="none" w:sz="0" w:space="0" w:color="auto"/>
        <w:right w:val="none" w:sz="0" w:space="0" w:color="auto"/>
      </w:divBdr>
    </w:div>
    <w:div w:id="2084981794">
      <w:bodyDiv w:val="1"/>
      <w:marLeft w:val="0"/>
      <w:marRight w:val="0"/>
      <w:marTop w:val="0"/>
      <w:marBottom w:val="0"/>
      <w:divBdr>
        <w:top w:val="none" w:sz="0" w:space="0" w:color="auto"/>
        <w:left w:val="none" w:sz="0" w:space="0" w:color="auto"/>
        <w:bottom w:val="none" w:sz="0" w:space="0" w:color="auto"/>
        <w:right w:val="none" w:sz="0" w:space="0" w:color="auto"/>
      </w:divBdr>
    </w:div>
    <w:div w:id="21433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mcoe.hua.hrsmart.com/hr/ats/Posting/view/325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e.hua.hrsmart.com/hr/ats/Posting/view/293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ecked xmlns="08597a11-b520-4ca9-8cf9-21cd5d7c9271">
      <Value>PP8-2020</Value>
    </Checked>
    <Verified xmlns="08597a11-b520-4ca9-8cf9-21cd5d7c9271">Yes</Verifi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F229C9B91C2418123C96808FDEC8B" ma:contentTypeVersion="21" ma:contentTypeDescription="Create a new document." ma:contentTypeScope="" ma:versionID="d7f8cdfcb5caf00a675b672910a91ccc">
  <xsd:schema xmlns:xsd="http://www.w3.org/2001/XMLSchema" xmlns:xs="http://www.w3.org/2001/XMLSchema" xmlns:p="http://schemas.microsoft.com/office/2006/metadata/properties" xmlns:ns2="08597a11-b520-4ca9-8cf9-21cd5d7c9271" xmlns:ns3="41961f3e-a088-41b5-a19f-49d02cad8de8" targetNamespace="http://schemas.microsoft.com/office/2006/metadata/properties" ma:root="true" ma:fieldsID="fb8896a3cccee14dd7b6a743159c4fe0" ns2:_="" ns3:_="">
    <xsd:import namespace="08597a11-b520-4ca9-8cf9-21cd5d7c9271"/>
    <xsd:import namespace="41961f3e-a088-41b5-a19f-49d02cad8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Verified" minOccurs="0"/>
                <xsd:element ref="ns2:Check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97a11-b520-4ca9-8cf9-21cd5d7c9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erified" ma:index="20" nillable="true" ma:displayName="Verified" ma:default="Yes" ma:description="What Pay was it verified?" ma:format="Dropdown" ma:internalName="Verified">
      <xsd:simpleType>
        <xsd:restriction base="dms:Choice">
          <xsd:enumeration value="Yes"/>
          <xsd:enumeration value="No"/>
        </xsd:restriction>
      </xsd:simpleType>
    </xsd:element>
    <xsd:element name="Checked" ma:index="21" nillable="true" ma:displayName="Checked" ma:default="PP8-2020" ma:description="What Pay Period was this checked" ma:format="Dropdown" ma:internalName="Checked">
      <xsd:complexType>
        <xsd:complexContent>
          <xsd:extension base="dms:MultiChoice">
            <xsd:sequence>
              <xsd:element name="Value" maxOccurs="unbounded" minOccurs="0" nillable="true">
                <xsd:simpleType>
                  <xsd:restriction base="dms:Choice">
                    <xsd:enumeration value="PP8-2020"/>
                    <xsd:enumeration value="PP9-2020"/>
                    <xsd:enumeration value="PP10-2020"/>
                    <xsd:enumeration value="PP11-2020"/>
                    <xsd:enumeration value="PP12-2020"/>
                    <xsd:enumeration value="PP13-2020"/>
                    <xsd:enumeration value="PP14-2020"/>
                    <xsd:enumeration value="PP15-2020"/>
                    <xsd:enumeration value="PP16-2020"/>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61f3e-a088-41b5-a19f-49d02cad8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26B0B-CD42-4D38-9CD1-8B0012C2BCA6}">
  <ds:schemaRefs>
    <ds:schemaRef ds:uri="http://schemas.microsoft.com/office/2006/metadata/properties"/>
    <ds:schemaRef ds:uri="http://schemas.microsoft.com/office/infopath/2007/PartnerControls"/>
    <ds:schemaRef ds:uri="08597a11-b520-4ca9-8cf9-21cd5d7c9271"/>
  </ds:schemaRefs>
</ds:datastoreItem>
</file>

<file path=customXml/itemProps2.xml><?xml version="1.0" encoding="utf-8"?>
<ds:datastoreItem xmlns:ds="http://schemas.openxmlformats.org/officeDocument/2006/customXml" ds:itemID="{861988BA-B753-4809-BBA8-DE4BB270FC5F}">
  <ds:schemaRefs>
    <ds:schemaRef ds:uri="http://schemas.microsoft.com/sharepoint/v3/contenttype/forms"/>
  </ds:schemaRefs>
</ds:datastoreItem>
</file>

<file path=customXml/itemProps3.xml><?xml version="1.0" encoding="utf-8"?>
<ds:datastoreItem xmlns:ds="http://schemas.openxmlformats.org/officeDocument/2006/customXml" ds:itemID="{7038FBE2-189A-4AAE-A648-E6C00730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97a11-b520-4ca9-8cf9-21cd5d7c9271"/>
    <ds:schemaRef ds:uri="41961f3e-a088-41b5-a19f-49d02cad8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Simcoe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Danilko, Jennifer</dc:creator>
  <cp:keywords/>
  <dc:description/>
  <cp:lastModifiedBy>Zheleznova-Timm, Mariya</cp:lastModifiedBy>
  <cp:revision>3</cp:revision>
  <cp:lastPrinted>2017-11-20T16:28:00Z</cp:lastPrinted>
  <dcterms:created xsi:type="dcterms:W3CDTF">2024-07-12T16:07:00Z</dcterms:created>
  <dcterms:modified xsi:type="dcterms:W3CDTF">2024-07-12T16:10:00Z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0x010100160F229C9B91C2418123C96808FDEC8B</vt:lpwstr>
  </property>
  <property fmtid="{D5CDD505-2E9C-101B-9397-08002B2CF9AE}" pid="3" name="Order">
    <vt:r8>100</vt:r8>
  </property>
  <property fmtid="{D5CDD505-2E9C-101B-9397-08002B2CF9AE}" pid="4" name="GrammarlyDocumentId">
    <vt:lpwstr>1a6cb95196ee5eb9f9e1ee590874562eeac5b7e727c545173c7fa718d45b1750</vt:lpwstr>
  </property>
</Properties>
</file>